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8508" w14:textId="77777777" w:rsidR="00CA45AC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14:paraId="416969A9" w14:textId="77777777" w:rsidR="00CA45AC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04074580" w14:textId="77777777" w:rsidR="00CA45AC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981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7833"/>
      </w:tblGrid>
      <w:tr w:rsidR="00CA45AC" w14:paraId="7B1590F3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01EF7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4C189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957744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A45AC" w14:paraId="28F4973D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6B87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F35D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52819B6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90</w:t>
            </w:r>
          </w:p>
          <w:p w14:paraId="5133828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023532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Аспекты оказания медицинской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помощи по профилю оториноларингология в амбулаторных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условиях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В. Егорова , Т.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Шаповалов Ю.К., К.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Юрчук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- 52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639DE6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ООНЛ(4).</w:t>
            </w:r>
          </w:p>
          <w:p w14:paraId="1515EA1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4C2319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6DA002FF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AD9E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66251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5BAAE48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27</w:t>
            </w:r>
          </w:p>
          <w:p w14:paraId="460F3B0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158902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Великие деятели медицины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пособие. Часть 1 / Ю. В. Евстафьева, В. А. Дударева, В.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Бобрович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- 78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D9DFCE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40FB3B1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117157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4788B7C0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FDF6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49837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0D44AC3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55</w:t>
            </w:r>
          </w:p>
          <w:p w14:paraId="1E909BB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CB2A97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Вишнякова Е. 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D1C79A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Когниция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при поражениях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мозжечка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самостоятельной работы / Е. М. Вишнякова, Ю. А. Ширшов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- 85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87498D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1C187CC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27682E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1186F674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E26E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264F5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17BDBE8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55</w:t>
            </w:r>
          </w:p>
          <w:p w14:paraId="654219C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3E4BD7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Вишнякова Е. 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9465374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Скрининг когнитивных нарушений в практике невролога: практикум для самостоятельной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М. Вишнякова, Ю. А. Ширшов. - [б.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]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- 118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электронный.</w:t>
            </w:r>
          </w:p>
          <w:p w14:paraId="49FC6A5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ВЭБС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ЧГМА(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387BC2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94B1C3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7F59283D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96CA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B9F21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 Чит.</w:t>
            </w:r>
          </w:p>
          <w:p w14:paraId="0789821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65</w:t>
            </w:r>
          </w:p>
          <w:p w14:paraId="4150D64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539D39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Гончарова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677014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Спирография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В. Гончарова, М. В. Чистякова, П. О. Горский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- 80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E77D35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ООНЛ(4).</w:t>
            </w:r>
          </w:p>
          <w:p w14:paraId="15F350F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2764C4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44CA7668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9B44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36EFD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2A9B432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90</w:t>
            </w:r>
          </w:p>
          <w:p w14:paraId="216CE0C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8F8EEF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Историческое и индивидуальное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развитие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Н.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Клеусова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П. Ларина, Н. С. Чистякова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- 79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0F35E8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037F409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3DE5E0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13BDC53C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D464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EDEB1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 Чит.</w:t>
            </w:r>
          </w:p>
          <w:p w14:paraId="0F61586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30</w:t>
            </w:r>
          </w:p>
          <w:p w14:paraId="248A43D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759345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Качество медицинской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помощи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Н. Ф.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Шильникова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В. Евстафьева, В. А. Дударева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- 51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439F85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ООНЛ(4).</w:t>
            </w:r>
          </w:p>
          <w:p w14:paraId="1EFA3DA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11B69F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694F5965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445CB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A606F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5365838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25</w:t>
            </w:r>
          </w:p>
          <w:p w14:paraId="78729C9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FED431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Ларина Н.П.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C32954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Сборник заданий по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экологии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сборник / Н. П. Ларина, И.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Пляскина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С. Чистякова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- 99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B9698A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ООНЛ(4).</w:t>
            </w:r>
          </w:p>
          <w:p w14:paraId="4B6BAEF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D24013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0D401733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55D5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7BCBA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5040536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17</w:t>
            </w:r>
          </w:p>
          <w:p w14:paraId="4ECB934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2DE830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Максимова О.Г.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D559B2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Детские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болезни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О. Г. Максимова, И. И. Петрухина, Е. 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Батаева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- 194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82D16EF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2), ИБО(1).</w:t>
            </w:r>
          </w:p>
          <w:p w14:paraId="34D58F6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FEB9F0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5F53B683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C6C29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23E42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2DF3DF1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О-60</w:t>
            </w:r>
          </w:p>
          <w:p w14:paraId="7FC16C8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A6DAA0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Оперативные методы лечения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травматологии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ортопедии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Доржеев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Мироманов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К. А. Гусев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- 109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C2165F4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48510214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6C99B3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0DF11EC8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8DA844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7D090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69D0209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О-70</w:t>
            </w:r>
          </w:p>
          <w:p w14:paraId="707F32E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AD0669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Ортопедическое лечение частичной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утраты зубов съёмными конструкциями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протезов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Ю. Л. Писаревский, И. Ю. Писаревский,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Найданова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И. Бабичев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- 94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7FB876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ООНЛ(4).</w:t>
            </w:r>
          </w:p>
          <w:p w14:paraId="5785E27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64CDE1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215634B3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368CE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C7BD14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7AAD6F3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20</w:t>
            </w:r>
          </w:p>
          <w:p w14:paraId="6A90B81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CF266C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Патологическая физиология. Типовые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патологические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процессы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учебно-методическое пособие / Е. В. Фефелова 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Изместьев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В. Марковский [и др.] ; под ред. Н. Н. Цыбикова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- 162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A5DAAC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всего:286 -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ООНЛ(4), ООУЛ(281).</w:t>
            </w:r>
          </w:p>
          <w:p w14:paraId="466D368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6D1FFF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19997EEE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307BD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0AAAA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1241F5E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32</w:t>
            </w:r>
          </w:p>
          <w:p w14:paraId="07838E0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CECD76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Ю.И.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511102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Зубосохраняющие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операции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Ю.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Катман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2024. - 76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AA520F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ИБО(1), ООУЛ(95).</w:t>
            </w:r>
          </w:p>
          <w:p w14:paraId="2BEEDFE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60F721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36ABC8B7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A7336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6AA53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2B5129C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23</w:t>
            </w:r>
          </w:p>
          <w:p w14:paraId="63BCF90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3AB83A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Сборник тестовых заданий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 инфекционным болезням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эпидемиологии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 А. Н. Емельянова, Н.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Епифанцева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Э. Н. Калинина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- 149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5E650E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2FBB2A8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A5A564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28DD65A7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3FEAC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1F778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5439C47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33</w:t>
            </w:r>
          </w:p>
          <w:p w14:paraId="4733198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E67BD3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Сестринские манипуляции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клинике внутренних болезней : учебное пособие / В. В. Горбунов, Т. А. Аксенова, С. 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Царенок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- 93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CD1D68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591F7E5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83F8BA8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54D60351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91854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B36EF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 Чит.</w:t>
            </w:r>
          </w:p>
          <w:p w14:paraId="73B559C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90</w:t>
            </w:r>
          </w:p>
          <w:p w14:paraId="0F41923E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194068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Суставной синдром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практике участкового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терапевта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Н. Романова, С. М. Цвингер, О. О.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Портянникова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- 91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электронный.</w:t>
            </w:r>
          </w:p>
          <w:p w14:paraId="06CA3C4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ВЭБС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ЧГМА(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17768F10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A5B1F8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4521EDC4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4A22E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28CD2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2C5352F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79</w:t>
            </w:r>
          </w:p>
          <w:p w14:paraId="13A1D879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2FA432B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Формирование здорового образа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жизни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детей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студентов специальности 31.05.01. Лечебное дело / И. К. Богомолова, О. Н. Емельянова,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Перегоедова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2024. - 122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5EF9EB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24A8A10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4358AF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097A99D3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B5ABC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C4B2A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460711D4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 50</w:t>
            </w:r>
          </w:p>
          <w:p w14:paraId="1843C55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AF64D7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Хирургия полости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рта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Ю.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Катман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2024. - 216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6074E56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ООНЛ(4), ООУЛ(95).</w:t>
            </w:r>
          </w:p>
          <w:p w14:paraId="71550D62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6EF6821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5AC" w14:paraId="388A493A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6BF35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63399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18A4CEF7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45</w:t>
            </w:r>
          </w:p>
          <w:p w14:paraId="05A4984D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67368CA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Электрокардиография в диагностике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различных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заболеваний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Д. Н. Зайцев , А. П. Филев, Н. В. Муха [и др.] ; ЧГМА.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РИЦ ЧГМА, 2023. - 137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487C44E" w14:textId="1FABF544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ИБО(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1), ООНЛ(4).</w:t>
            </w:r>
          </w:p>
          <w:p w14:paraId="22ECFBCF" w14:textId="77777777" w:rsidR="00FD1A6D" w:rsidRDefault="00FD1A6D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782C3A5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E986C93" w14:textId="77777777" w:rsidR="00CA45AC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1A6D" w14:paraId="7C072432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102BC" w14:textId="5A740426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20</w:t>
            </w:r>
            <w:r w:rsidRPr="00FD1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22BC3E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4F9C571C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А 43</w:t>
            </w:r>
          </w:p>
          <w:p w14:paraId="3BC6BD0B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24F1820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Актуальные 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вопросы  нефрологии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: учебное пособие / О. В. Серебрякова, С. И. </w:t>
            </w:r>
            <w:proofErr w:type="spellStart"/>
            <w:r w:rsidRPr="00FD1A6D">
              <w:rPr>
                <w:rFonts w:ascii="Arial CYR" w:hAnsi="Arial CYR" w:cs="Arial CYR"/>
                <w:sz w:val="20"/>
                <w:szCs w:val="20"/>
              </w:rPr>
              <w:t>Щаднева</w:t>
            </w:r>
            <w:proofErr w:type="spell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, Е. И. </w:t>
            </w:r>
            <w:proofErr w:type="spellStart"/>
            <w:r w:rsidRPr="00FD1A6D">
              <w:rPr>
                <w:rFonts w:ascii="Arial CYR" w:hAnsi="Arial CYR" w:cs="Arial CYR"/>
                <w:sz w:val="20"/>
                <w:szCs w:val="20"/>
              </w:rPr>
              <w:t>Маякова</w:t>
            </w:r>
            <w:proofErr w:type="spell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[и др.] ; ЧГМА.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РИЦ ЧГМА, 2024. - 118 с.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F5D6841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7D755D47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14:paraId="1A885A91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D1A6D" w14:paraId="360D4118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482DB" w14:textId="17E49D5F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</w:t>
            </w:r>
            <w:r w:rsidRPr="00FD1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1CEC9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59AD3F4F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Б 63</w:t>
            </w:r>
          </w:p>
          <w:p w14:paraId="6662AD9C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2AB39CC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Биохимия: обмен 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углеводов </w:t>
            </w:r>
            <w:r w:rsidRPr="00FD1A6D">
              <w:rPr>
                <w:rFonts w:ascii="Arial CYR" w:hAnsi="Arial CYR" w:cs="Arial CYR"/>
                <w:sz w:val="20"/>
                <w:szCs w:val="20"/>
              </w:rPr>
              <w:t>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учебное пособие / Н. Н. </w:t>
            </w:r>
            <w:proofErr w:type="spellStart"/>
            <w:r w:rsidRPr="00FD1A6D">
              <w:rPr>
                <w:rFonts w:ascii="Arial CYR" w:hAnsi="Arial CYR" w:cs="Arial CYR"/>
                <w:sz w:val="20"/>
                <w:szCs w:val="20"/>
              </w:rPr>
              <w:t>Коцюржинская</w:t>
            </w:r>
            <w:proofErr w:type="spell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, Н. В. Соловьева, Т. М. Караваева  [и др.] ; ЧГМА.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РИЦ ЧГМА, 2024. - 126 с.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DD5382D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Экземпляры: всего:483 -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>4), ИБО(1), ООУЛ(478).</w:t>
            </w:r>
          </w:p>
          <w:p w14:paraId="67D8F3EE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14:paraId="0912ECA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D1A6D" w14:paraId="514C7C27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716AD" w14:textId="261F922A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</w:t>
            </w:r>
            <w:r w:rsidRPr="00FD1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7DC65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662EA2C3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Г 33</w:t>
            </w:r>
          </w:p>
          <w:p w14:paraId="262704A8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1EA7780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Гемотрансфузиология </w:t>
            </w:r>
            <w:r w:rsidRPr="00FD1A6D">
              <w:rPr>
                <w:rFonts w:ascii="Arial CYR" w:hAnsi="Arial CYR" w:cs="Arial CYR"/>
                <w:sz w:val="20"/>
                <w:szCs w:val="20"/>
              </w:rPr>
              <w:t>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учебное пособие / З. А. Артамонова, Е. В. </w:t>
            </w:r>
            <w:proofErr w:type="spellStart"/>
            <w:r w:rsidRPr="00FD1A6D">
              <w:rPr>
                <w:rFonts w:ascii="Arial CYR" w:hAnsi="Arial CYR" w:cs="Arial CYR"/>
                <w:sz w:val="20"/>
                <w:szCs w:val="20"/>
              </w:rPr>
              <w:t>Намоконов</w:t>
            </w:r>
            <w:proofErr w:type="spell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, Н. А. Шемякина, Н. А. 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Васильцова ;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ЧГМА.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РИЦ ЧГМА, 2024. - 89 с.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AF73480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>4), ИБО(1), ООУЛ(45).</w:t>
            </w:r>
          </w:p>
          <w:p w14:paraId="58A60BE2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14:paraId="7522C0D4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D1A6D" w14:paraId="2C3DF624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43B6CF" w14:textId="3386CBA8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  <w:r w:rsidRPr="00FD1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C930D1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6F62811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З-90</w:t>
            </w:r>
          </w:p>
          <w:p w14:paraId="30FF2DEB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8914CD7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Зрительный 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анализатор </w:t>
            </w:r>
            <w:r w:rsidRPr="00FD1A6D">
              <w:rPr>
                <w:rFonts w:ascii="Arial CYR" w:hAnsi="Arial CYR" w:cs="Arial CYR"/>
                <w:sz w:val="20"/>
                <w:szCs w:val="20"/>
              </w:rPr>
              <w:t>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учебное пособие / И. В. Ланда, Е. С. Таскина, Н.А.  Макарчук, С. В. </w:t>
            </w:r>
            <w:proofErr w:type="spellStart"/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Харинцева</w:t>
            </w:r>
            <w:proofErr w:type="spell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ЧГМА.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РИЦ ЧГМА, 2024. - 95 с.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93D9DFD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1BE2AA23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14:paraId="61A5AF2B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D1A6D" w14:paraId="7F399217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87DAC" w14:textId="5C8EAC95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  <w:r w:rsidRPr="00FD1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9A0AF9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7EA3C3FA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М 75</w:t>
            </w:r>
          </w:p>
          <w:p w14:paraId="6BA23FA2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A7026C2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Молекулярно-генетическая диагностика в 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онкологии </w:t>
            </w:r>
            <w:r w:rsidRPr="00FD1A6D">
              <w:rPr>
                <w:rFonts w:ascii="Arial CYR" w:hAnsi="Arial CYR" w:cs="Arial CYR"/>
                <w:sz w:val="20"/>
                <w:szCs w:val="20"/>
              </w:rPr>
              <w:t>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В. Каюкова, Т. И. Троицкая, Э. С. Болотов, Е. Ф. </w:t>
            </w:r>
            <w:proofErr w:type="spellStart"/>
            <w:r w:rsidRPr="00FD1A6D">
              <w:rPr>
                <w:rFonts w:ascii="Arial CYR" w:hAnsi="Arial CYR" w:cs="Arial CYR"/>
                <w:sz w:val="20"/>
                <w:szCs w:val="20"/>
              </w:rPr>
              <w:t>Эдельман</w:t>
            </w:r>
            <w:proofErr w:type="spell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; ЧГМА.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РИЦ ЧГМА, 2024. - 118 с.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B8BB28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494C948C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14:paraId="19EB9ED8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D1A6D" w14:paraId="1FA1DC0D" w14:textId="77777777" w:rsidTr="00FD1A6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A68373" w14:textId="3E902EAD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  <w:r w:rsidRPr="00FD1A6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0DBFCD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61(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061)Чит</w:t>
            </w:r>
            <w:proofErr w:type="gramEnd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14:paraId="6B83D9F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>О-93</w:t>
            </w:r>
          </w:p>
          <w:p w14:paraId="3C4D9EF0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8D73EAC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Оценка лабораторных методов исследования у детей в норме и при </w:t>
            </w:r>
            <w:proofErr w:type="gramStart"/>
            <w:r w:rsidRPr="00FD1A6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патологии </w:t>
            </w:r>
            <w:r w:rsidRPr="00FD1A6D">
              <w:rPr>
                <w:rFonts w:ascii="Arial CYR" w:hAnsi="Arial CYR" w:cs="Arial CYR"/>
                <w:sz w:val="20"/>
                <w:szCs w:val="20"/>
              </w:rPr>
              <w:t>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учебно-методическое пособие / Н. В. Левченко, И. И. Петрухина, О. Г. Максимова [и др.] ; ЧГМА.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Чита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РИЦ ЧГМА, 2024. - 77 с.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48C0C06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D1A6D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 w:rsidRPr="00FD1A6D"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 w:rsidRPr="00FD1A6D">
              <w:rPr>
                <w:rFonts w:ascii="Arial CYR" w:hAnsi="Arial CYR" w:cs="Arial CYR"/>
                <w:sz w:val="20"/>
                <w:szCs w:val="20"/>
              </w:rPr>
              <w:t>4), ИБО(1).</w:t>
            </w:r>
          </w:p>
          <w:p w14:paraId="4BB61D38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14:paraId="248BBB6C" w14:textId="77777777" w:rsidR="00FD1A6D" w:rsidRPr="00FD1A6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14:paraId="18EB8308" w14:textId="77777777" w:rsidR="003F77EA" w:rsidRDefault="003F77EA"/>
    <w:sectPr w:rsidR="003F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AC"/>
    <w:rsid w:val="003F77EA"/>
    <w:rsid w:val="00CA45AC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E94C"/>
  <w15:chartTrackingRefBased/>
  <w15:docId w15:val="{01357CA3-6406-4A87-90C6-40E3428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2</cp:revision>
  <dcterms:created xsi:type="dcterms:W3CDTF">2024-06-26T01:19:00Z</dcterms:created>
  <dcterms:modified xsi:type="dcterms:W3CDTF">2024-09-16T03:49:00Z</dcterms:modified>
</cp:coreProperties>
</file>